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6EF0" w14:textId="5A9B1B1D" w:rsidR="00047D47" w:rsidRDefault="00047D47" w:rsidP="00047D47">
      <w:pPr>
        <w:tabs>
          <w:tab w:val="right" w:pos="9638"/>
        </w:tabs>
        <w:rPr>
          <w:rFonts w:ascii="Arial" w:hAnsi="Arial" w:cs="Arial"/>
          <w:b/>
          <w:sz w:val="24"/>
        </w:rPr>
      </w:pPr>
      <w:bookmarkStart w:id="0" w:name="_Hlk97642443"/>
      <w:r>
        <w:rPr>
          <w:rFonts w:ascii="Arial" w:hAnsi="Arial" w:cs="Arial"/>
          <w:b/>
          <w:sz w:val="24"/>
        </w:rPr>
        <w:t>TSG SA Meeting #SP-95E</w:t>
      </w:r>
      <w:r>
        <w:rPr>
          <w:rFonts w:ascii="Arial" w:hAnsi="Arial" w:cs="Arial"/>
          <w:b/>
          <w:sz w:val="24"/>
        </w:rPr>
        <w:tab/>
        <w:t>SP-2</w:t>
      </w:r>
      <w:r w:rsidR="00C7450C">
        <w:rPr>
          <w:rFonts w:ascii="Arial" w:hAnsi="Arial" w:cs="Arial"/>
          <w:b/>
          <w:sz w:val="24"/>
        </w:rPr>
        <w:t>20294</w:t>
      </w:r>
    </w:p>
    <w:p w14:paraId="37928451" w14:textId="5906E868" w:rsidR="008D05CF" w:rsidRPr="000D6532" w:rsidRDefault="00047D47" w:rsidP="00047D47">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sz w:val="24"/>
        </w:rPr>
        <w:t>15 - 24 March 2022, Electronic meeting</w:t>
      </w:r>
      <w:bookmarkEnd w:id="0"/>
    </w:p>
    <w:p w14:paraId="0AEADB64" w14:textId="77777777" w:rsidR="008D05CF" w:rsidRPr="000D6532" w:rsidRDefault="008D05CF" w:rsidP="008D05CF">
      <w:pPr>
        <w:spacing w:after="0"/>
        <w:rPr>
          <w:rFonts w:ascii="Arial" w:eastAsia="MS Mincho" w:hAnsi="Arial"/>
          <w:sz w:val="24"/>
          <w:szCs w:val="24"/>
          <w:lang w:eastAsia="ja-JP"/>
        </w:rPr>
      </w:pPr>
    </w:p>
    <w:p w14:paraId="175F88D6" w14:textId="0C44A44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2FE9">
        <w:rPr>
          <w:rFonts w:ascii="Arial" w:hAnsi="Arial" w:cs="Arial"/>
          <w:b/>
          <w:bCs/>
        </w:rPr>
        <w:t>TNO, MINEA, Police of The Netherlands</w:t>
      </w:r>
    </w:p>
    <w:p w14:paraId="4711311D" w14:textId="5FABEE79"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2F2FE9">
        <w:rPr>
          <w:rFonts w:ascii="Arial" w:hAnsi="Arial" w:cs="Arial"/>
          <w:b/>
          <w:bCs/>
        </w:rPr>
        <w:t>Justification for</w:t>
      </w:r>
      <w:r>
        <w:rPr>
          <w:rFonts w:ascii="Arial" w:hAnsi="Arial" w:cs="Arial"/>
          <w:b/>
          <w:bCs/>
        </w:rPr>
        <w:t xml:space="preserve"> </w:t>
      </w:r>
      <w:r w:rsidR="002F2FE9">
        <w:rPr>
          <w:rFonts w:ascii="Arial" w:hAnsi="Arial" w:cs="Arial"/>
          <w:b/>
          <w:bCs/>
        </w:rPr>
        <w:t>22.268 Release 18 CR on geofencing for EU-ALERT</w:t>
      </w:r>
    </w:p>
    <w:p w14:paraId="0BC8E829" w14:textId="3DBA464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450C">
        <w:rPr>
          <w:rFonts w:ascii="Arial" w:hAnsi="Arial" w:cs="Arial"/>
          <w:b/>
          <w:bCs/>
        </w:rPr>
        <w:t>18</w:t>
      </w:r>
      <w:r w:rsidRPr="00C524DD">
        <w:rPr>
          <w:rFonts w:ascii="Arial" w:hAnsi="Arial" w:cs="Arial"/>
          <w:b/>
          <w:bCs/>
        </w:rPr>
        <w:t>.</w:t>
      </w:r>
      <w:r w:rsidR="00C7450C">
        <w:rPr>
          <w:rFonts w:ascii="Arial" w:hAnsi="Arial" w:cs="Arial"/>
          <w:b/>
          <w:bCs/>
        </w:rPr>
        <w:t>1</w:t>
      </w:r>
    </w:p>
    <w:p w14:paraId="357F2850" w14:textId="144A3A0C"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F2FE9">
        <w:rPr>
          <w:rFonts w:ascii="Arial" w:hAnsi="Arial" w:cs="Arial"/>
          <w:b/>
          <w:bCs/>
        </w:rPr>
        <w:t>Discussion</w:t>
      </w:r>
    </w:p>
    <w:p w14:paraId="6A3A6079" w14:textId="2622496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F3A78">
        <w:rPr>
          <w:rFonts w:ascii="Arial" w:hAnsi="Arial" w:cs="Arial"/>
          <w:b/>
          <w:bCs/>
        </w:rPr>
        <w:t>toon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F3B9CA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A6CB1">
        <w:rPr>
          <w:rFonts w:ascii="Arial" w:eastAsia="Calibri" w:hAnsi="Arial" w:cs="Arial"/>
          <w:i/>
          <w:sz w:val="22"/>
          <w:szCs w:val="22"/>
        </w:rPr>
        <w:t>This document provides background for the company company 22.268CR0068 in SP-22</w:t>
      </w:r>
      <w:r w:rsidR="00C7450C">
        <w:rPr>
          <w:rFonts w:ascii="Arial" w:eastAsia="Calibri" w:hAnsi="Arial" w:cs="Arial"/>
          <w:i/>
          <w:sz w:val="22"/>
          <w:szCs w:val="22"/>
        </w:rPr>
        <w:t>0292</w:t>
      </w:r>
      <w:r w:rsidR="006A6CB1">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0D4625B" w:rsidR="0009108F" w:rsidRDefault="002F2FE9" w:rsidP="0009108F">
      <w:pPr>
        <w:rPr>
          <w:noProof/>
        </w:rPr>
      </w:pPr>
      <w:r>
        <w:rPr>
          <w:noProof/>
        </w:rPr>
        <w:t xml:space="preserve">Since </w:t>
      </w:r>
      <w:r w:rsidR="006A6CB1">
        <w:rPr>
          <w:noProof/>
        </w:rPr>
        <w:t>2012</w:t>
      </w:r>
      <w:r>
        <w:rPr>
          <w:noProof/>
        </w:rPr>
        <w:t xml:space="preserve"> the Netherlands authorities use NL-Alert (the Dutch version of EU-ALERT) </w:t>
      </w:r>
      <w:r w:rsidR="00AE19FF">
        <w:rPr>
          <w:noProof/>
        </w:rPr>
        <w:t xml:space="preserve">to provide public warning. </w:t>
      </w:r>
      <w:r w:rsidR="002A082E">
        <w:rPr>
          <w:noProof/>
        </w:rPr>
        <w:t xml:space="preserve">The support of NL-alert is a regulatory requirement for Dutch operators (defined in </w:t>
      </w:r>
      <w:r w:rsidR="00C7450C">
        <w:rPr>
          <w:noProof/>
        </w:rPr>
        <w:t>the</w:t>
      </w:r>
      <w:r w:rsidR="002A082E">
        <w:rPr>
          <w:noProof/>
        </w:rPr>
        <w:t xml:space="preserve"> NL-alert law).</w:t>
      </w:r>
    </w:p>
    <w:p w14:paraId="226565E9" w14:textId="4EAAEF82" w:rsidR="00AE6F83" w:rsidRDefault="00AE5183" w:rsidP="0009108F">
      <w:pPr>
        <w:rPr>
          <w:noProof/>
        </w:rPr>
      </w:pPr>
      <w:r>
        <w:rPr>
          <w:noProof/>
        </w:rPr>
        <w:t xml:space="preserve">The Dutch government is working on an update of regulatory requirements to introduce geofencing in NL-Alert. The expectation is that </w:t>
      </w:r>
      <w:r w:rsidR="006A6CB1">
        <w:rPr>
          <w:noProof/>
        </w:rPr>
        <w:t xml:space="preserve">this updated law will </w:t>
      </w:r>
      <w:r w:rsidR="00C7450C">
        <w:rPr>
          <w:noProof/>
        </w:rPr>
        <w:t>become</w:t>
      </w:r>
      <w:r w:rsidR="006A6CB1">
        <w:rPr>
          <w:noProof/>
        </w:rPr>
        <w:t xml:space="preserve"> into force at the start of 2023. G</w:t>
      </w:r>
      <w:r>
        <w:rPr>
          <w:noProof/>
        </w:rPr>
        <w:t>eofencing in NL-Alert should be</w:t>
      </w:r>
      <w:r w:rsidR="006A6CB1">
        <w:rPr>
          <w:noProof/>
        </w:rPr>
        <w:t>come</w:t>
      </w:r>
      <w:r>
        <w:rPr>
          <w:noProof/>
        </w:rPr>
        <w:t xml:space="preserve"> operational at the start of 2024. </w:t>
      </w:r>
    </w:p>
    <w:p w14:paraId="1875059D" w14:textId="1D3412AA" w:rsidR="00AE5183" w:rsidRPr="0009108F" w:rsidRDefault="00AE5183" w:rsidP="0009108F">
      <w:pPr>
        <w:rPr>
          <w:noProof/>
        </w:rPr>
      </w:pPr>
      <w:r>
        <w:rPr>
          <w:noProof/>
        </w:rPr>
        <w:t>Dutch operators are made aware of the plans to introduce geofencing. To ensure awareness on the requirement for geofencing for European device makers, network vendors and other network operators, the ETSI EU-ALERT specifications</w:t>
      </w:r>
      <w:r w:rsidR="00C7450C">
        <w:rPr>
          <w:noProof/>
        </w:rPr>
        <w:t xml:space="preserve"> were recent</w:t>
      </w:r>
      <w:r w:rsidR="00FE3F1D">
        <w:rPr>
          <w:noProof/>
        </w:rPr>
        <w:t>ly updated</w:t>
      </w:r>
      <w:r>
        <w:rPr>
          <w:noProof/>
        </w:rPr>
        <w:t xml:space="preserve">. To </w:t>
      </w:r>
      <w:r w:rsidR="00FF3A78">
        <w:rPr>
          <w:noProof/>
        </w:rPr>
        <w:t xml:space="preserve">further </w:t>
      </w:r>
      <w:r>
        <w:rPr>
          <w:noProof/>
        </w:rPr>
        <w:t xml:space="preserve">inform global device makers and network vendors, the Dutch government </w:t>
      </w:r>
      <w:r w:rsidR="00FE3F1D">
        <w:rPr>
          <w:noProof/>
        </w:rPr>
        <w:t xml:space="preserve">now </w:t>
      </w:r>
      <w:r>
        <w:rPr>
          <w:noProof/>
        </w:rPr>
        <w:t xml:space="preserve">also wants to update the 3GPP </w:t>
      </w:r>
      <w:r w:rsidR="00F72468">
        <w:rPr>
          <w:noProof/>
        </w:rPr>
        <w:t xml:space="preserve">specifications. </w:t>
      </w:r>
    </w:p>
    <w:p w14:paraId="4FDC99EE" w14:textId="2CFBE847" w:rsidR="0033731F" w:rsidRPr="0009108F" w:rsidRDefault="0033731F" w:rsidP="0033731F">
      <w:pPr>
        <w:pStyle w:val="CRCoverPage"/>
        <w:rPr>
          <w:b/>
          <w:noProof/>
        </w:rPr>
      </w:pPr>
      <w:r>
        <w:rPr>
          <w:b/>
          <w:noProof/>
        </w:rPr>
        <w:t>2</w:t>
      </w:r>
      <w:r w:rsidRPr="0009108F">
        <w:rPr>
          <w:b/>
          <w:noProof/>
        </w:rPr>
        <w:t xml:space="preserve">. </w:t>
      </w:r>
      <w:r>
        <w:rPr>
          <w:b/>
          <w:noProof/>
        </w:rPr>
        <w:t>EU-ALERT</w:t>
      </w:r>
    </w:p>
    <w:p w14:paraId="51D9DA35" w14:textId="3A40A97E" w:rsidR="0033731F" w:rsidRDefault="0033731F" w:rsidP="0033731F">
      <w:pPr>
        <w:rPr>
          <w:noProof/>
        </w:rPr>
      </w:pPr>
      <w:r>
        <w:rPr>
          <w:noProof/>
        </w:rPr>
        <w:t>ETSI requirements for EU-ALERT are specified in ETSI TS 102 900.</w:t>
      </w:r>
    </w:p>
    <w:p w14:paraId="3A0D49FE" w14:textId="0FDF132F" w:rsidR="0033731F" w:rsidRDefault="0033731F" w:rsidP="0033731F">
      <w:pPr>
        <w:rPr>
          <w:noProof/>
        </w:rPr>
      </w:pPr>
      <w:r>
        <w:rPr>
          <w:noProof/>
        </w:rPr>
        <w:t>3GPP</w:t>
      </w:r>
      <w:r>
        <w:rPr>
          <w:noProof/>
        </w:rPr>
        <w:t xml:space="preserve"> requirements for EU-ALERT are described in </w:t>
      </w:r>
      <w:r>
        <w:rPr>
          <w:noProof/>
        </w:rPr>
        <w:t xml:space="preserve">the EU-ALERT specific section in </w:t>
      </w:r>
      <w:r>
        <w:rPr>
          <w:noProof/>
        </w:rPr>
        <w:t xml:space="preserve">3GPP TS 22.268. From a technical perspective </w:t>
      </w:r>
      <w:r>
        <w:rPr>
          <w:noProof/>
        </w:rPr>
        <w:t xml:space="preserve">however </w:t>
      </w:r>
      <w:r>
        <w:rPr>
          <w:noProof/>
        </w:rPr>
        <w:t xml:space="preserve">the </w:t>
      </w:r>
      <w:r w:rsidR="002D6EFC">
        <w:rPr>
          <w:noProof/>
        </w:rPr>
        <w:t xml:space="preserve">required </w:t>
      </w:r>
      <w:r>
        <w:rPr>
          <w:noProof/>
        </w:rPr>
        <w:t xml:space="preserve">functionality for EU-ALERT is the same as for CMAS; e.g. there </w:t>
      </w:r>
      <w:r w:rsidR="00FF3A78">
        <w:rPr>
          <w:noProof/>
        </w:rPr>
        <w:t>are</w:t>
      </w:r>
      <w:r>
        <w:rPr>
          <w:noProof/>
        </w:rPr>
        <w:t xml:space="preserve"> differences in the use of message identifiers as defined in 3GPP TS 23.041, but the radio procedures are the same</w:t>
      </w:r>
      <w:r>
        <w:rPr>
          <w:noProof/>
        </w:rPr>
        <w:t>. A mobile device that supports CMAS, will also be able to support EU-ALERT if configured to do so.</w:t>
      </w:r>
    </w:p>
    <w:p w14:paraId="5CE439EC" w14:textId="17A91325" w:rsidR="002F2FE9" w:rsidRPr="0009108F" w:rsidRDefault="002F2FE9" w:rsidP="002F2FE9">
      <w:pPr>
        <w:pStyle w:val="CRCoverPage"/>
        <w:rPr>
          <w:b/>
          <w:noProof/>
        </w:rPr>
      </w:pPr>
      <w:bookmarkStart w:id="1" w:name="_Hlk97718423"/>
      <w:r>
        <w:rPr>
          <w:b/>
          <w:noProof/>
        </w:rPr>
        <w:t>2</w:t>
      </w:r>
      <w:r w:rsidRPr="0009108F">
        <w:rPr>
          <w:b/>
          <w:noProof/>
        </w:rPr>
        <w:t xml:space="preserve">. </w:t>
      </w:r>
      <w:r>
        <w:rPr>
          <w:b/>
          <w:noProof/>
        </w:rPr>
        <w:t>Geofencing feature</w:t>
      </w:r>
      <w:r w:rsidR="00D12C84">
        <w:rPr>
          <w:b/>
          <w:noProof/>
        </w:rPr>
        <w:t xml:space="preserve"> for EU-ALERT</w:t>
      </w:r>
    </w:p>
    <w:p w14:paraId="1A916070" w14:textId="67113340" w:rsidR="008E3CDB" w:rsidRDefault="00D12C84" w:rsidP="002F2FE9">
      <w:pPr>
        <w:rPr>
          <w:noProof/>
        </w:rPr>
      </w:pPr>
      <w:r>
        <w:rPr>
          <w:noProof/>
        </w:rPr>
        <w:t>T</w:t>
      </w:r>
      <w:r w:rsidR="002A082E">
        <w:rPr>
          <w:noProof/>
        </w:rPr>
        <w:t>he current version of 3GPP TS 22.268 does not include a requirement for geofencing in the EU-ALERT specific section</w:t>
      </w:r>
      <w:r>
        <w:rPr>
          <w:noProof/>
        </w:rPr>
        <w:t>.</w:t>
      </w:r>
      <w:r w:rsidR="002A082E">
        <w:rPr>
          <w:noProof/>
        </w:rPr>
        <w:t xml:space="preserve"> </w:t>
      </w:r>
      <w:r>
        <w:rPr>
          <w:noProof/>
        </w:rPr>
        <w:t>T</w:t>
      </w:r>
      <w:r w:rsidR="002A082E">
        <w:rPr>
          <w:noProof/>
        </w:rPr>
        <w:t>he CMAS specific section does include such a requirement</w:t>
      </w:r>
      <w:r>
        <w:rPr>
          <w:noProof/>
        </w:rPr>
        <w:t xml:space="preserve"> for geofencing</w:t>
      </w:r>
      <w:r w:rsidR="002A082E">
        <w:rPr>
          <w:noProof/>
        </w:rPr>
        <w:t xml:space="preserve">. </w:t>
      </w:r>
    </w:p>
    <w:p w14:paraId="4E762153" w14:textId="7BEFAA91" w:rsidR="002A082E" w:rsidRDefault="0033731F" w:rsidP="002F2FE9">
      <w:pPr>
        <w:rPr>
          <w:noProof/>
        </w:rPr>
      </w:pPr>
      <w:r>
        <w:rPr>
          <w:noProof/>
        </w:rPr>
        <w:t xml:space="preserve">3GPP TS 23.041 </w:t>
      </w:r>
      <w:r w:rsidR="008E3CDB">
        <w:rPr>
          <w:noProof/>
        </w:rPr>
        <w:t xml:space="preserve">currently </w:t>
      </w:r>
      <w:r w:rsidR="00FE3F1D">
        <w:rPr>
          <w:noProof/>
        </w:rPr>
        <w:t>does not mention</w:t>
      </w:r>
      <w:r>
        <w:rPr>
          <w:noProof/>
        </w:rPr>
        <w:t xml:space="preserve"> that </w:t>
      </w:r>
      <w:r w:rsidR="00FE3F1D">
        <w:rPr>
          <w:noProof/>
        </w:rPr>
        <w:t>the</w:t>
      </w:r>
      <w:r>
        <w:rPr>
          <w:noProof/>
        </w:rPr>
        <w:t xml:space="preserve"> message identifier </w:t>
      </w:r>
      <w:r w:rsidR="00FE3F1D">
        <w:rPr>
          <w:noProof/>
        </w:rPr>
        <w:t xml:space="preserve">4400 </w:t>
      </w:r>
      <w:r>
        <w:rPr>
          <w:noProof/>
        </w:rPr>
        <w:t xml:space="preserve">that is used for geofencing is </w:t>
      </w:r>
      <w:r w:rsidR="00FE3F1D">
        <w:rPr>
          <w:noProof/>
        </w:rPr>
        <w:t>also</w:t>
      </w:r>
      <w:r>
        <w:rPr>
          <w:noProof/>
        </w:rPr>
        <w:t xml:space="preserve"> applicable for </w:t>
      </w:r>
      <w:r w:rsidR="00FE3F1D">
        <w:rPr>
          <w:noProof/>
        </w:rPr>
        <w:t>EU-ALERT</w:t>
      </w:r>
      <w:r>
        <w:rPr>
          <w:noProof/>
        </w:rPr>
        <w:t>.</w:t>
      </w:r>
    </w:p>
    <w:p w14:paraId="556DCF06" w14:textId="6D264A84" w:rsidR="008E3CDB" w:rsidRPr="0009108F" w:rsidRDefault="008E3CDB" w:rsidP="002F2FE9">
      <w:pPr>
        <w:rPr>
          <w:noProof/>
        </w:rPr>
      </w:pPr>
      <w:bookmarkStart w:id="2" w:name="_Hlk97717693"/>
      <w:r>
        <w:rPr>
          <w:noProof/>
        </w:rPr>
        <w:t xml:space="preserve">It is the intention of the Dutch government to </w:t>
      </w:r>
      <w:r w:rsidR="004F470C">
        <w:rPr>
          <w:noProof/>
        </w:rPr>
        <w:t>align the specification of</w:t>
      </w:r>
      <w:r>
        <w:rPr>
          <w:noProof/>
        </w:rPr>
        <w:t xml:space="preserve"> geofencing for EU-ALERT </w:t>
      </w:r>
      <w:r w:rsidR="004F470C">
        <w:rPr>
          <w:noProof/>
        </w:rPr>
        <w:t>with the</w:t>
      </w:r>
      <w:r>
        <w:rPr>
          <w:noProof/>
        </w:rPr>
        <w:t xml:space="preserve"> way </w:t>
      </w:r>
      <w:r w:rsidR="004F470C">
        <w:rPr>
          <w:noProof/>
        </w:rPr>
        <w:t>it is specified</w:t>
      </w:r>
      <w:r>
        <w:rPr>
          <w:noProof/>
        </w:rPr>
        <w:t xml:space="preserve"> for CMAS.</w:t>
      </w:r>
      <w:r w:rsidR="00D12C84">
        <w:rPr>
          <w:noProof/>
        </w:rPr>
        <w:t xml:space="preserve"> This implies copying the requirement for geofencing from the CMAS specific section to the EU-ALERT section in </w:t>
      </w:r>
      <w:r w:rsidR="00D12C84">
        <w:rPr>
          <w:noProof/>
        </w:rPr>
        <w:t>3GPP TS 22.268</w:t>
      </w:r>
      <w:r w:rsidR="00D12C84">
        <w:rPr>
          <w:noProof/>
        </w:rPr>
        <w:t xml:space="preserve"> and adding in </w:t>
      </w:r>
      <w:r w:rsidR="00D12C84">
        <w:rPr>
          <w:noProof/>
        </w:rPr>
        <w:t>3GPP TS 23.041</w:t>
      </w:r>
      <w:r w:rsidR="00D12C84">
        <w:rPr>
          <w:noProof/>
        </w:rPr>
        <w:t xml:space="preserve"> that message identifier 4400 is also applicable to EU-ALERT.</w:t>
      </w:r>
    </w:p>
    <w:bookmarkEnd w:id="1"/>
    <w:bookmarkEnd w:id="2"/>
    <w:p w14:paraId="1A10539A" w14:textId="3A3B9FD7" w:rsidR="002F2FE9" w:rsidRPr="0009108F" w:rsidRDefault="002F2FE9" w:rsidP="002F2FE9">
      <w:pPr>
        <w:pStyle w:val="CRCoverPage"/>
        <w:rPr>
          <w:b/>
          <w:noProof/>
        </w:rPr>
      </w:pPr>
      <w:r>
        <w:rPr>
          <w:b/>
          <w:noProof/>
        </w:rPr>
        <w:t>3</w:t>
      </w:r>
      <w:r w:rsidRPr="0009108F">
        <w:rPr>
          <w:b/>
          <w:noProof/>
        </w:rPr>
        <w:t xml:space="preserve">. </w:t>
      </w:r>
      <w:r w:rsidR="00FF3A78">
        <w:rPr>
          <w:b/>
          <w:noProof/>
        </w:rPr>
        <w:t xml:space="preserve">Release </w:t>
      </w:r>
      <w:r>
        <w:rPr>
          <w:b/>
          <w:noProof/>
        </w:rPr>
        <w:t>Timing</w:t>
      </w:r>
    </w:p>
    <w:p w14:paraId="695D614D" w14:textId="756459B1" w:rsidR="00AE6F83" w:rsidRDefault="007714ED" w:rsidP="002F2FE9">
      <w:pPr>
        <w:rPr>
          <w:noProof/>
        </w:rPr>
      </w:pPr>
      <w:r>
        <w:rPr>
          <w:noProof/>
        </w:rPr>
        <w:t xml:space="preserve">The Dutch government </w:t>
      </w:r>
      <w:r w:rsidR="00FF3A78">
        <w:rPr>
          <w:noProof/>
        </w:rPr>
        <w:t xml:space="preserve">does not have specific requirements on </w:t>
      </w:r>
      <w:r>
        <w:rPr>
          <w:noProof/>
        </w:rPr>
        <w:t>the Release in which these modifications are made</w:t>
      </w:r>
      <w:r w:rsidR="006A6CB1">
        <w:rPr>
          <w:noProof/>
        </w:rPr>
        <w:t>.</w:t>
      </w:r>
      <w:r w:rsidR="00AE6F83">
        <w:rPr>
          <w:noProof/>
        </w:rPr>
        <w:t xml:space="preserve"> </w:t>
      </w:r>
      <w:r w:rsidR="006A6CB1">
        <w:rPr>
          <w:noProof/>
        </w:rPr>
        <w:t>However,</w:t>
      </w:r>
      <w:r w:rsidR="00AE6F83">
        <w:rPr>
          <w:noProof/>
        </w:rPr>
        <w:t xml:space="preserve"> </w:t>
      </w:r>
      <w:r w:rsidR="002D6EFC">
        <w:rPr>
          <w:noProof/>
        </w:rPr>
        <w:t>they</w:t>
      </w:r>
      <w:r w:rsidR="00AE6F83">
        <w:rPr>
          <w:noProof/>
        </w:rPr>
        <w:t xml:space="preserve"> would like to complete the process </w:t>
      </w:r>
      <w:r w:rsidR="006A6CB1">
        <w:rPr>
          <w:noProof/>
        </w:rPr>
        <w:t>with some urgency before the text of the new law is finalised (i.e. in 2022)</w:t>
      </w:r>
      <w:r>
        <w:rPr>
          <w:noProof/>
        </w:rPr>
        <w:t xml:space="preserve">. </w:t>
      </w:r>
    </w:p>
    <w:p w14:paraId="0049F534" w14:textId="15BAB671" w:rsidR="008E3CDB" w:rsidRDefault="00FE3F1D" w:rsidP="008E3CDB">
      <w:pPr>
        <w:rPr>
          <w:noProof/>
        </w:rPr>
      </w:pPr>
      <w:r>
        <w:rPr>
          <w:noProof/>
        </w:rPr>
        <w:t>A</w:t>
      </w:r>
      <w:r w:rsidR="008E3CDB">
        <w:rPr>
          <w:noProof/>
        </w:rPr>
        <w:t xml:space="preserve"> Release 19 WID plus CR to introduce geofencing in 3GPP TS 22.268 </w:t>
      </w:r>
      <w:r>
        <w:rPr>
          <w:noProof/>
        </w:rPr>
        <w:t>was submitted for</w:t>
      </w:r>
      <w:r w:rsidR="008E3CDB">
        <w:rPr>
          <w:noProof/>
        </w:rPr>
        <w:t xml:space="preserve"> SA1#97e. However, </w:t>
      </w:r>
      <w:r>
        <w:rPr>
          <w:noProof/>
        </w:rPr>
        <w:t xml:space="preserve">at SA1#97e </w:t>
      </w:r>
      <w:r w:rsidR="008E3CDB">
        <w:rPr>
          <w:noProof/>
        </w:rPr>
        <w:t xml:space="preserve">it was considered too early to already start Release 19 normative work. </w:t>
      </w:r>
      <w:r w:rsidR="008E3CDB">
        <w:rPr>
          <w:noProof/>
        </w:rPr>
        <w:t>An attempt to revise the CR as</w:t>
      </w:r>
      <w:r w:rsidR="008E3CDB">
        <w:rPr>
          <w:noProof/>
        </w:rPr>
        <w:t xml:space="preserve"> TEI18</w:t>
      </w:r>
      <w:r w:rsidR="008E3CDB">
        <w:rPr>
          <w:noProof/>
        </w:rPr>
        <w:t xml:space="preserve"> </w:t>
      </w:r>
      <w:r w:rsidR="008E3CDB">
        <w:rPr>
          <w:noProof/>
        </w:rPr>
        <w:t>w</w:t>
      </w:r>
      <w:r w:rsidR="008E3CDB">
        <w:rPr>
          <w:noProof/>
        </w:rPr>
        <w:t xml:space="preserve">as considered to </w:t>
      </w:r>
      <w:r w:rsidR="008E3CDB">
        <w:rPr>
          <w:noProof/>
        </w:rPr>
        <w:t xml:space="preserve">need </w:t>
      </w:r>
      <w:r w:rsidR="008E3CDB">
        <w:rPr>
          <w:noProof/>
        </w:rPr>
        <w:t xml:space="preserve">more time. Furthermore, a TEI18 CR would need </w:t>
      </w:r>
      <w:r w:rsidR="008E3CDB">
        <w:rPr>
          <w:noProof/>
        </w:rPr>
        <w:t>consideration by SA plenary as 3GPP SA1 has frozen its work on Release 18.</w:t>
      </w:r>
    </w:p>
    <w:p w14:paraId="0AFE6C61" w14:textId="00C2571F" w:rsidR="008E3CDB" w:rsidRDefault="007714ED" w:rsidP="002F2FE9">
      <w:pPr>
        <w:rPr>
          <w:noProof/>
        </w:rPr>
      </w:pPr>
      <w:r>
        <w:rPr>
          <w:noProof/>
        </w:rPr>
        <w:t xml:space="preserve">We believe these updates do not require technical modifications. The updates of 3GPP TS 22.268 are therefore more a clarification that geofencing is also a requirement for EU-ALERT and/or alignment to indicate that there is no technical </w:t>
      </w:r>
      <w:r>
        <w:rPr>
          <w:noProof/>
        </w:rPr>
        <w:lastRenderedPageBreak/>
        <w:t>difference to how geofencing is supported in CMAS and EU-ALERT.</w:t>
      </w:r>
      <w:r w:rsidR="008E3CDB">
        <w:rPr>
          <w:noProof/>
        </w:rPr>
        <w:t xml:space="preserve"> Furthermore, Stage 3 has not started yet on Release 18. We therefore believe that a Release 18 CR to </w:t>
      </w:r>
      <w:r w:rsidR="008E3CDB">
        <w:rPr>
          <w:noProof/>
        </w:rPr>
        <w:t>3GPP TS 22.268</w:t>
      </w:r>
      <w:r w:rsidR="008E3CDB">
        <w:rPr>
          <w:noProof/>
        </w:rPr>
        <w:t xml:space="preserve"> is still justifiable.</w:t>
      </w:r>
    </w:p>
    <w:p w14:paraId="059126A4" w14:textId="61A06873" w:rsidR="005F3696" w:rsidRDefault="00AE6F83" w:rsidP="002F2FE9">
      <w:pPr>
        <w:rPr>
          <w:noProof/>
        </w:rPr>
      </w:pPr>
      <w:r>
        <w:rPr>
          <w:noProof/>
        </w:rPr>
        <w:t xml:space="preserve">The change to 3GPP TS 23.041 has more urgency for the Dutch government. </w:t>
      </w:r>
      <w:r w:rsidR="00F941E7">
        <w:rPr>
          <w:noProof/>
        </w:rPr>
        <w:t xml:space="preserve">Which message identifiers will be used for geofencing with NL-alert will have to be agreed way before </w:t>
      </w:r>
      <w:r w:rsidR="006A6CB1">
        <w:rPr>
          <w:noProof/>
        </w:rPr>
        <w:t>the regulations become final</w:t>
      </w:r>
      <w:r w:rsidR="00F941E7">
        <w:rPr>
          <w:noProof/>
        </w:rPr>
        <w:t xml:space="preserve">. Introducing the geofencing changes in 3GPP TS 23.041 in 2022 will make sure that how message identifiers are used in Dutch regulations </w:t>
      </w:r>
      <w:r w:rsidR="006A6CB1">
        <w:rPr>
          <w:noProof/>
        </w:rPr>
        <w:t>will</w:t>
      </w:r>
      <w:r w:rsidR="00F941E7">
        <w:rPr>
          <w:noProof/>
        </w:rPr>
        <w:t xml:space="preserve"> be aligned with what is specified in 3GPP TS 23.041. Note that t</w:t>
      </w:r>
      <w:r w:rsidR="00F941E7">
        <w:rPr>
          <w:noProof/>
        </w:rPr>
        <w:t>he intention is to use the same message identifiers as are used for CMAS.</w:t>
      </w:r>
    </w:p>
    <w:p w14:paraId="0491F502" w14:textId="40567B9D" w:rsidR="0009108F" w:rsidRPr="0009108F" w:rsidRDefault="002F2FE9" w:rsidP="0009108F">
      <w:pPr>
        <w:pStyle w:val="CRCoverPage"/>
        <w:rPr>
          <w:b/>
          <w:noProof/>
        </w:rPr>
      </w:pPr>
      <w:r>
        <w:rPr>
          <w:b/>
          <w:noProof/>
        </w:rPr>
        <w:t>4</w:t>
      </w:r>
      <w:r w:rsidR="0009108F" w:rsidRPr="0009108F">
        <w:rPr>
          <w:b/>
          <w:noProof/>
        </w:rPr>
        <w:t>. Proposal</w:t>
      </w:r>
    </w:p>
    <w:p w14:paraId="77C1E0F9" w14:textId="77777777" w:rsidR="00C7450C" w:rsidRPr="00C7450C" w:rsidRDefault="0009108F" w:rsidP="0009108F">
      <w:pPr>
        <w:rPr>
          <w:b/>
          <w:bCs/>
          <w:noProof/>
          <w:lang w:val="en-US"/>
        </w:rPr>
      </w:pPr>
      <w:r w:rsidRPr="00C7450C">
        <w:rPr>
          <w:b/>
          <w:bCs/>
          <w:noProof/>
          <w:lang w:val="en-US"/>
        </w:rPr>
        <w:t xml:space="preserve">It is proposed to agree the </w:t>
      </w:r>
      <w:r w:rsidR="00047D47" w:rsidRPr="00C7450C">
        <w:rPr>
          <w:b/>
          <w:bCs/>
          <w:noProof/>
          <w:lang w:val="en-US"/>
        </w:rPr>
        <w:t>22.268CR</w:t>
      </w:r>
      <w:r w:rsidR="00C7450C" w:rsidRPr="00C7450C">
        <w:rPr>
          <w:b/>
          <w:bCs/>
          <w:noProof/>
          <w:lang w:val="en-US"/>
        </w:rPr>
        <w:t>0068</w:t>
      </w:r>
      <w:r w:rsidR="00047D47" w:rsidRPr="00C7450C">
        <w:rPr>
          <w:b/>
          <w:bCs/>
          <w:noProof/>
          <w:lang w:val="en-US"/>
        </w:rPr>
        <w:t xml:space="preserve"> in SP-22</w:t>
      </w:r>
      <w:r w:rsidR="00C7450C" w:rsidRPr="00C7450C">
        <w:rPr>
          <w:b/>
          <w:bCs/>
          <w:noProof/>
          <w:lang w:val="en-US"/>
        </w:rPr>
        <w:t>0292</w:t>
      </w:r>
      <w:r w:rsidR="00047D47" w:rsidRPr="00C7450C">
        <w:rPr>
          <w:b/>
          <w:bCs/>
          <w:noProof/>
          <w:lang w:val="en-US"/>
        </w:rPr>
        <w:t xml:space="preserve"> as a TEI-18 CR. </w:t>
      </w:r>
    </w:p>
    <w:p w14:paraId="6E70F031" w14:textId="0A339403" w:rsidR="0009108F" w:rsidRDefault="00047D47" w:rsidP="0009108F">
      <w:pPr>
        <w:rPr>
          <w:noProof/>
          <w:lang w:val="en-US"/>
        </w:rPr>
      </w:pPr>
      <w:r>
        <w:rPr>
          <w:noProof/>
          <w:lang w:val="en-US"/>
        </w:rPr>
        <w:t xml:space="preserve">Should this not be acceptable. The Dutch government welcomes suggestions on what </w:t>
      </w:r>
      <w:r w:rsidR="00C7450C">
        <w:rPr>
          <w:noProof/>
          <w:lang w:val="en-US"/>
        </w:rPr>
        <w:t xml:space="preserve">other </w:t>
      </w:r>
      <w:r>
        <w:rPr>
          <w:noProof/>
          <w:lang w:val="en-US"/>
        </w:rPr>
        <w:t>process to follow.</w:t>
      </w:r>
    </w:p>
    <w:p w14:paraId="0F1F74B1" w14:textId="169BB8D4" w:rsidR="00047D47" w:rsidRPr="008A5E86" w:rsidRDefault="007804AC" w:rsidP="0009108F">
      <w:pPr>
        <w:rPr>
          <w:noProof/>
          <w:lang w:val="en-US"/>
        </w:rPr>
      </w:pPr>
      <w:r>
        <w:rPr>
          <w:noProof/>
          <w:lang w:val="en-US"/>
        </w:rPr>
        <w:t xml:space="preserve">NOTE: </w:t>
      </w:r>
      <w:r w:rsidR="00047D47">
        <w:rPr>
          <w:noProof/>
          <w:lang w:val="en-US"/>
        </w:rPr>
        <w:t>A draft CR to 3GPP TS 23.041 is provided in SP-22</w:t>
      </w:r>
      <w:r w:rsidR="00C7450C">
        <w:rPr>
          <w:noProof/>
          <w:lang w:val="en-US"/>
        </w:rPr>
        <w:t>0295</w:t>
      </w:r>
      <w:r w:rsidR="00047D47">
        <w:rPr>
          <w:noProof/>
          <w:lang w:val="en-US"/>
        </w:rPr>
        <w:t>. This is to show what changes are needed in 3GPP TS</w:t>
      </w:r>
      <w:r w:rsidR="00572FB6">
        <w:rPr>
          <w:noProof/>
          <w:lang w:val="en-US"/>
        </w:rPr>
        <w:t> </w:t>
      </w:r>
      <w:r w:rsidR="00047D47">
        <w:rPr>
          <w:noProof/>
          <w:lang w:val="en-US"/>
        </w:rPr>
        <w:t>23.041</w:t>
      </w:r>
      <w:r w:rsidR="00C7450C">
        <w:rPr>
          <w:noProof/>
          <w:lang w:val="en-US"/>
        </w:rPr>
        <w:t>.</w:t>
      </w:r>
      <w:r>
        <w:rPr>
          <w:noProof/>
          <w:lang w:val="en-US"/>
        </w:rPr>
        <w:t xml:space="preserve"> </w:t>
      </w:r>
      <w:r w:rsidR="00C7450C">
        <w:rPr>
          <w:noProof/>
          <w:lang w:val="en-US"/>
        </w:rPr>
        <w:t>I</w:t>
      </w:r>
      <w:r>
        <w:rPr>
          <w:noProof/>
          <w:lang w:val="en-US"/>
        </w:rPr>
        <w:t xml:space="preserve">t is </w:t>
      </w:r>
      <w:r w:rsidRPr="00C7450C">
        <w:rPr>
          <w:noProof/>
          <w:u w:val="single"/>
          <w:lang w:val="en-US"/>
        </w:rPr>
        <w:t>not</w:t>
      </w:r>
      <w:r>
        <w:rPr>
          <w:noProof/>
          <w:lang w:val="en-US"/>
        </w:rPr>
        <w:t xml:space="preserve"> proposed to be agreed at this meeting.</w:t>
      </w:r>
    </w:p>
    <w:sectPr w:rsidR="00047D47" w:rsidRPr="008A5E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8F7F7" w14:textId="77777777" w:rsidR="0082165E" w:rsidRDefault="0082165E">
      <w:r>
        <w:separator/>
      </w:r>
    </w:p>
  </w:endnote>
  <w:endnote w:type="continuationSeparator" w:id="0">
    <w:p w14:paraId="246CEEE8" w14:textId="77777777" w:rsidR="0082165E" w:rsidRDefault="0082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E0443" w14:textId="77777777" w:rsidR="0082165E" w:rsidRDefault="0082165E">
      <w:r>
        <w:separator/>
      </w:r>
    </w:p>
  </w:footnote>
  <w:footnote w:type="continuationSeparator" w:id="0">
    <w:p w14:paraId="02E5A1F9" w14:textId="77777777" w:rsidR="0082165E" w:rsidRDefault="00821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0E7"/>
    <w:rsid w:val="00040095"/>
    <w:rsid w:val="00047D47"/>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A082E"/>
    <w:rsid w:val="002B6339"/>
    <w:rsid w:val="002D6EFC"/>
    <w:rsid w:val="002E00EE"/>
    <w:rsid w:val="002F2FE9"/>
    <w:rsid w:val="003172DC"/>
    <w:rsid w:val="0033731F"/>
    <w:rsid w:val="0035462D"/>
    <w:rsid w:val="00356555"/>
    <w:rsid w:val="003765B8"/>
    <w:rsid w:val="003C3971"/>
    <w:rsid w:val="00423334"/>
    <w:rsid w:val="004345EC"/>
    <w:rsid w:val="00465515"/>
    <w:rsid w:val="0049751D"/>
    <w:rsid w:val="004C30AC"/>
    <w:rsid w:val="004D3578"/>
    <w:rsid w:val="004E213A"/>
    <w:rsid w:val="004F0988"/>
    <w:rsid w:val="004F3340"/>
    <w:rsid w:val="004F470C"/>
    <w:rsid w:val="0053388B"/>
    <w:rsid w:val="00535773"/>
    <w:rsid w:val="00543E6C"/>
    <w:rsid w:val="00565087"/>
    <w:rsid w:val="00572FB6"/>
    <w:rsid w:val="00597B11"/>
    <w:rsid w:val="005D2E01"/>
    <w:rsid w:val="005D7526"/>
    <w:rsid w:val="005E4BB2"/>
    <w:rsid w:val="005F3696"/>
    <w:rsid w:val="005F788A"/>
    <w:rsid w:val="00602AEA"/>
    <w:rsid w:val="00614FDF"/>
    <w:rsid w:val="0063543D"/>
    <w:rsid w:val="00647114"/>
    <w:rsid w:val="006912E9"/>
    <w:rsid w:val="006A323F"/>
    <w:rsid w:val="006A6CB1"/>
    <w:rsid w:val="006B30D0"/>
    <w:rsid w:val="006C3D95"/>
    <w:rsid w:val="006E5C86"/>
    <w:rsid w:val="006F2A36"/>
    <w:rsid w:val="00701116"/>
    <w:rsid w:val="0071174C"/>
    <w:rsid w:val="00713C44"/>
    <w:rsid w:val="00734A5B"/>
    <w:rsid w:val="0074026F"/>
    <w:rsid w:val="007429F6"/>
    <w:rsid w:val="00744E76"/>
    <w:rsid w:val="00765EA3"/>
    <w:rsid w:val="007714ED"/>
    <w:rsid w:val="00774DA4"/>
    <w:rsid w:val="007804AC"/>
    <w:rsid w:val="00781F0F"/>
    <w:rsid w:val="007B600E"/>
    <w:rsid w:val="007F0F4A"/>
    <w:rsid w:val="008028A4"/>
    <w:rsid w:val="0082165E"/>
    <w:rsid w:val="00830747"/>
    <w:rsid w:val="008359CD"/>
    <w:rsid w:val="008768CA"/>
    <w:rsid w:val="008C384C"/>
    <w:rsid w:val="008D05CF"/>
    <w:rsid w:val="008E2D68"/>
    <w:rsid w:val="008E3CDB"/>
    <w:rsid w:val="008E6756"/>
    <w:rsid w:val="0090271F"/>
    <w:rsid w:val="00902E23"/>
    <w:rsid w:val="009114D7"/>
    <w:rsid w:val="0091348E"/>
    <w:rsid w:val="00917CCB"/>
    <w:rsid w:val="00933FB0"/>
    <w:rsid w:val="00942EC2"/>
    <w:rsid w:val="009A043B"/>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9FF"/>
    <w:rsid w:val="00AE5183"/>
    <w:rsid w:val="00AE65E2"/>
    <w:rsid w:val="00AE6F83"/>
    <w:rsid w:val="00AF1460"/>
    <w:rsid w:val="00B15449"/>
    <w:rsid w:val="00B93086"/>
    <w:rsid w:val="00BA19ED"/>
    <w:rsid w:val="00BA4B8D"/>
    <w:rsid w:val="00BC0F7D"/>
    <w:rsid w:val="00BD7D31"/>
    <w:rsid w:val="00BE3255"/>
    <w:rsid w:val="00BE7BF9"/>
    <w:rsid w:val="00BF128E"/>
    <w:rsid w:val="00C074DD"/>
    <w:rsid w:val="00C1496A"/>
    <w:rsid w:val="00C33079"/>
    <w:rsid w:val="00C45231"/>
    <w:rsid w:val="00C551FF"/>
    <w:rsid w:val="00C72833"/>
    <w:rsid w:val="00C7450C"/>
    <w:rsid w:val="00C80F1D"/>
    <w:rsid w:val="00C91962"/>
    <w:rsid w:val="00C93F40"/>
    <w:rsid w:val="00CA3D0C"/>
    <w:rsid w:val="00D12C84"/>
    <w:rsid w:val="00D46E7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72468"/>
    <w:rsid w:val="00F9008D"/>
    <w:rsid w:val="00F941E7"/>
    <w:rsid w:val="00FA1266"/>
    <w:rsid w:val="00FC1192"/>
    <w:rsid w:val="00FE3F1D"/>
    <w:rsid w:val="00FF3A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708</Words>
  <Characters>3656</Characters>
  <Application>Microsoft Office Word</Application>
  <DocSecurity>0</DocSecurity>
  <Lines>58</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Toon Norp</cp:lastModifiedBy>
  <cp:revision>3</cp:revision>
  <cp:lastPrinted>2019-02-25T14:05:00Z</cp:lastPrinted>
  <dcterms:created xsi:type="dcterms:W3CDTF">2022-03-09T10:03:00Z</dcterms:created>
  <dcterms:modified xsi:type="dcterms:W3CDTF">2022-03-09T12:42:00Z</dcterms:modified>
</cp:coreProperties>
</file>